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F674" w14:textId="77777777" w:rsidR="00B23005" w:rsidRDefault="00000000">
      <w:pPr>
        <w:spacing w:before="49"/>
        <w:ind w:left="1810" w:right="1811"/>
        <w:jc w:val="center"/>
        <w:rPr>
          <w:rFonts w:ascii="Times New Roman" w:eastAsia="Times New Roman"/>
          <w:b/>
          <w:sz w:val="36"/>
        </w:rPr>
      </w:pPr>
      <w:r>
        <w:rPr>
          <w:b/>
          <w:sz w:val="36"/>
        </w:rPr>
        <w:t>高級兒童救命術</w:t>
      </w:r>
      <w:r>
        <w:rPr>
          <w:rFonts w:ascii="Times New Roman" w:eastAsia="Times New Roman"/>
          <w:b/>
          <w:sz w:val="36"/>
        </w:rPr>
        <w:t>APLS+PALS Provider Course</w:t>
      </w:r>
    </w:p>
    <w:p w14:paraId="3344A931" w14:textId="4FBDCC12" w:rsidR="00B23005" w:rsidRDefault="00000000">
      <w:pPr>
        <w:pStyle w:val="a3"/>
        <w:spacing w:before="131" w:line="201" w:lineRule="auto"/>
        <w:ind w:left="612" w:right="4491"/>
      </w:pPr>
      <w:r>
        <w:t>主辦單位：</w:t>
      </w:r>
      <w:r w:rsidR="00F14A4D">
        <w:t>社團法人台灣噶瑪蘭救護推廣協會</w:t>
      </w:r>
    </w:p>
    <w:p w14:paraId="6C1B899A" w14:textId="200D8F74" w:rsidR="00B23005" w:rsidRPr="00F14A4D" w:rsidRDefault="00000000">
      <w:pPr>
        <w:pStyle w:val="a3"/>
        <w:spacing w:line="265" w:lineRule="exact"/>
        <w:ind w:left="615"/>
        <w:rPr>
          <w:rFonts w:ascii="Times New Roman" w:eastAsiaTheme="minorEastAsia"/>
        </w:rPr>
      </w:pPr>
      <w:r>
        <w:rPr>
          <w:rFonts w:ascii="Times New Roman" w:eastAsia="Times New Roman"/>
          <w:spacing w:val="-60"/>
          <w:shd w:val="clear" w:color="auto" w:fill="FFFF00"/>
        </w:rPr>
        <w:t xml:space="preserve"> </w:t>
      </w:r>
      <w:r w:rsidRPr="00F14A4D">
        <w:t>認證單位：台灣急診醫學會</w:t>
      </w:r>
    </w:p>
    <w:p w14:paraId="777AB9C0" w14:textId="1396B746" w:rsidR="00B23005" w:rsidRDefault="00000000">
      <w:pPr>
        <w:pStyle w:val="a3"/>
        <w:spacing w:line="281" w:lineRule="exact"/>
        <w:ind w:left="615"/>
      </w:pPr>
      <w:r>
        <w:t>訓練地點：</w:t>
      </w:r>
      <w:r w:rsidR="00F14A4D">
        <w:t xml:space="preserve">宜蘭縣蘇澳鎮聖賢路 </w:t>
      </w:r>
      <w:r w:rsidR="00F14A4D">
        <w:rPr>
          <w:rFonts w:ascii="Times New Roman" w:eastAsia="Times New Roman"/>
        </w:rPr>
        <w:t xml:space="preserve">90 </w:t>
      </w:r>
      <w:r w:rsidR="00F14A4D">
        <w:t>號</w:t>
      </w:r>
    </w:p>
    <w:p w14:paraId="5EA06822" w14:textId="753AC52B" w:rsidR="00F751FB" w:rsidRDefault="00F751FB">
      <w:pPr>
        <w:pStyle w:val="a3"/>
        <w:spacing w:line="281" w:lineRule="exact"/>
        <w:ind w:left="615"/>
      </w:pPr>
      <w:r>
        <w:rPr>
          <w:rFonts w:hint="eastAsia"/>
        </w:rPr>
        <w:t>課程主持人：</w:t>
      </w:r>
      <w:r w:rsidR="00593705">
        <w:rPr>
          <w:rFonts w:hint="eastAsia"/>
        </w:rPr>
        <w:t>彭鈐澤</w:t>
      </w:r>
      <w:r>
        <w:rPr>
          <w:rFonts w:hint="eastAsia"/>
        </w:rPr>
        <w:t>醫師</w:t>
      </w:r>
    </w:p>
    <w:p w14:paraId="4B01D61C" w14:textId="58972E17" w:rsidR="00F751FB" w:rsidRDefault="00F751FB">
      <w:pPr>
        <w:pStyle w:val="a3"/>
        <w:spacing w:line="281" w:lineRule="exact"/>
        <w:ind w:left="615"/>
        <w:rPr>
          <w:rFonts w:ascii="Times New Roman" w:eastAsia="Times New Roman"/>
        </w:rPr>
      </w:pPr>
      <w:r>
        <w:rPr>
          <w:rFonts w:hint="eastAsia"/>
        </w:rPr>
        <w:t>預計招收學員數：</w:t>
      </w:r>
      <w:r w:rsidRPr="00F751FB">
        <w:rPr>
          <w:rFonts w:asciiTheme="majorBidi" w:hAnsiTheme="majorBidi" w:cstheme="majorBidi"/>
        </w:rPr>
        <w:t>30</w:t>
      </w:r>
      <w:r>
        <w:rPr>
          <w:rFonts w:hint="eastAsia"/>
        </w:rPr>
        <w:t>人</w:t>
      </w:r>
    </w:p>
    <w:p w14:paraId="1BB4C999" w14:textId="35EC1BCB" w:rsidR="00B23005" w:rsidRDefault="00000000">
      <w:pPr>
        <w:tabs>
          <w:tab w:val="left" w:pos="6467"/>
        </w:tabs>
        <w:spacing w:before="98"/>
        <w:ind w:left="612"/>
        <w:rPr>
          <w:sz w:val="24"/>
        </w:rPr>
      </w:pPr>
      <w:r>
        <w:rPr>
          <w:rFonts w:ascii="Times New Roman" w:eastAsia="Times New Roman"/>
          <w:b/>
          <w:sz w:val="32"/>
        </w:rPr>
        <w:t>11</w:t>
      </w:r>
      <w:r w:rsidR="00F14A4D">
        <w:rPr>
          <w:rFonts w:ascii="Times New Roman" w:eastAsiaTheme="minorEastAsia" w:hint="eastAsia"/>
          <w:b/>
          <w:sz w:val="32"/>
        </w:rPr>
        <w:t>4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b/>
          <w:sz w:val="32"/>
        </w:rPr>
        <w:t>年</w:t>
      </w:r>
      <w:r>
        <w:rPr>
          <w:b/>
          <w:spacing w:val="-77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0</w:t>
      </w:r>
      <w:r w:rsidR="00671238">
        <w:rPr>
          <w:rFonts w:ascii="Times New Roman" w:eastAsiaTheme="minorEastAsia" w:hint="eastAsia"/>
          <w:b/>
          <w:sz w:val="32"/>
        </w:rPr>
        <w:t>8</w:t>
      </w:r>
      <w:r>
        <w:rPr>
          <w:rFonts w:ascii="Times New Roman" w:eastAsia="Times New Roman"/>
          <w:b/>
          <w:spacing w:val="-2"/>
          <w:sz w:val="32"/>
        </w:rPr>
        <w:t xml:space="preserve"> </w:t>
      </w:r>
      <w:r>
        <w:rPr>
          <w:b/>
          <w:sz w:val="32"/>
        </w:rPr>
        <w:t>月</w:t>
      </w:r>
      <w:r>
        <w:rPr>
          <w:b/>
          <w:spacing w:val="-79"/>
          <w:sz w:val="32"/>
        </w:rPr>
        <w:t xml:space="preserve"> </w:t>
      </w:r>
      <w:r w:rsidR="00671238">
        <w:rPr>
          <w:rFonts w:ascii="Times New Roman" w:eastAsiaTheme="minorEastAsia" w:hint="eastAsia"/>
          <w:b/>
          <w:sz w:val="32"/>
        </w:rPr>
        <w:t>30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b/>
          <w:sz w:val="32"/>
        </w:rPr>
        <w:t>日</w:t>
      </w:r>
      <w:r>
        <w:rPr>
          <w:b/>
          <w:spacing w:val="2"/>
          <w:sz w:val="32"/>
        </w:rPr>
        <w:t xml:space="preserve"> </w:t>
      </w:r>
      <w:r>
        <w:rPr>
          <w:rFonts w:ascii="Times New Roman" w:eastAsia="Times New Roman"/>
          <w:b/>
          <w:spacing w:val="-4"/>
          <w:sz w:val="32"/>
        </w:rPr>
        <w:t>(</w:t>
      </w:r>
      <w:r>
        <w:rPr>
          <w:b/>
          <w:sz w:val="32"/>
        </w:rPr>
        <w:t>星</w:t>
      </w:r>
      <w:r>
        <w:rPr>
          <w:b/>
          <w:spacing w:val="3"/>
          <w:sz w:val="32"/>
        </w:rPr>
        <w:t>期</w:t>
      </w:r>
      <w:r w:rsidR="00F14A4D">
        <w:rPr>
          <w:rFonts w:hint="eastAsia"/>
          <w:b/>
          <w:sz w:val="32"/>
        </w:rPr>
        <w:t>六</w:t>
      </w:r>
      <w:r>
        <w:rPr>
          <w:rFonts w:ascii="Times New Roman" w:eastAsia="Times New Roman"/>
          <w:b/>
          <w:sz w:val="32"/>
        </w:rPr>
        <w:t>)</w:t>
      </w:r>
      <w:r>
        <w:rPr>
          <w:rFonts w:ascii="Times New Roman" w:eastAsia="Times New Roman"/>
          <w:b/>
          <w:sz w:val="32"/>
        </w:rPr>
        <w:tab/>
      </w:r>
      <w:r>
        <w:rPr>
          <w:sz w:val="24"/>
        </w:rPr>
        <w:t>備</w:t>
      </w:r>
      <w:r>
        <w:rPr>
          <w:spacing w:val="-29"/>
          <w:sz w:val="24"/>
        </w:rPr>
        <w:t>註：</w:t>
      </w:r>
      <w:r>
        <w:rPr>
          <w:sz w:val="24"/>
        </w:rPr>
        <w:t>實際課程內容以當日公告為主</w:t>
      </w:r>
    </w:p>
    <w:p w14:paraId="01A6C442" w14:textId="77777777" w:rsidR="00B23005" w:rsidRDefault="00B23005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424"/>
        <w:gridCol w:w="1517"/>
        <w:gridCol w:w="2900"/>
      </w:tblGrid>
      <w:tr w:rsidR="00B23005" w14:paraId="734FB396" w14:textId="77777777" w:rsidTr="00F14A4D">
        <w:trPr>
          <w:trHeight w:val="515"/>
        </w:trPr>
        <w:tc>
          <w:tcPr>
            <w:tcW w:w="10622" w:type="dxa"/>
            <w:gridSpan w:val="4"/>
            <w:shd w:val="clear" w:color="auto" w:fill="F2F2F2" w:themeFill="background1" w:themeFillShade="F2"/>
          </w:tcPr>
          <w:p w14:paraId="75C3CB00" w14:textId="77777777" w:rsidR="00B23005" w:rsidRDefault="00000000">
            <w:pPr>
              <w:pStyle w:val="TableParagraph"/>
              <w:spacing w:before="69"/>
              <w:ind w:left="4954" w:right="49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Day 1</w:t>
            </w:r>
          </w:p>
        </w:tc>
      </w:tr>
      <w:tr w:rsidR="00B23005" w14:paraId="21A99713" w14:textId="77777777">
        <w:trPr>
          <w:trHeight w:val="455"/>
        </w:trPr>
        <w:tc>
          <w:tcPr>
            <w:tcW w:w="1781" w:type="dxa"/>
          </w:tcPr>
          <w:p w14:paraId="53A97F25" w14:textId="77777777" w:rsidR="00B23005" w:rsidRDefault="00000000">
            <w:pPr>
              <w:pStyle w:val="TableParagraph"/>
              <w:spacing w:before="75"/>
              <w:ind w:left="259" w:right="241"/>
              <w:rPr>
                <w:sz w:val="24"/>
              </w:rPr>
            </w:pPr>
            <w:r>
              <w:rPr>
                <w:sz w:val="24"/>
              </w:rPr>
              <w:t>07:50~08:00</w:t>
            </w:r>
          </w:p>
        </w:tc>
        <w:tc>
          <w:tcPr>
            <w:tcW w:w="5941" w:type="dxa"/>
            <w:gridSpan w:val="2"/>
            <w:tcBorders>
              <w:right w:val="single" w:sz="4" w:space="0" w:color="000000"/>
            </w:tcBorders>
          </w:tcPr>
          <w:p w14:paraId="287F9FCF" w14:textId="5CD5333D" w:rsidR="00B23005" w:rsidRDefault="00000000">
            <w:pPr>
              <w:pStyle w:val="TableParagraph"/>
              <w:spacing w:before="59"/>
              <w:ind w:left="110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報到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14:paraId="43229B38" w14:textId="04BCD6DD" w:rsidR="00B23005" w:rsidRDefault="00F14A4D">
            <w:pPr>
              <w:pStyle w:val="TableParagraph"/>
              <w:spacing w:before="59"/>
              <w:ind w:left="774" w:right="75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助教</w:t>
            </w:r>
          </w:p>
        </w:tc>
      </w:tr>
      <w:tr w:rsidR="00B23005" w14:paraId="63DD9EC7" w14:textId="77777777">
        <w:trPr>
          <w:trHeight w:val="380"/>
        </w:trPr>
        <w:tc>
          <w:tcPr>
            <w:tcW w:w="1781" w:type="dxa"/>
          </w:tcPr>
          <w:p w14:paraId="021584AE" w14:textId="77777777" w:rsidR="00B23005" w:rsidRDefault="00000000">
            <w:pPr>
              <w:pStyle w:val="TableParagraph"/>
              <w:spacing w:before="39"/>
              <w:ind w:left="259" w:right="241"/>
              <w:rPr>
                <w:sz w:val="24"/>
              </w:rPr>
            </w:pPr>
            <w:r>
              <w:rPr>
                <w:sz w:val="24"/>
              </w:rPr>
              <w:t>08:00~08:50</w:t>
            </w:r>
          </w:p>
        </w:tc>
        <w:tc>
          <w:tcPr>
            <w:tcW w:w="5941" w:type="dxa"/>
            <w:gridSpan w:val="2"/>
            <w:tcBorders>
              <w:right w:val="single" w:sz="4" w:space="0" w:color="000000"/>
            </w:tcBorders>
          </w:tcPr>
          <w:p w14:paraId="0E8FB359" w14:textId="77777777" w:rsidR="00B23005" w:rsidRDefault="00000000">
            <w:pPr>
              <w:pStyle w:val="TableParagraph"/>
              <w:spacing w:before="23"/>
              <w:ind w:left="110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兒童評估與團隊運作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14:paraId="39E01049" w14:textId="529F089F" w:rsidR="00B23005" w:rsidRDefault="00F14A4D">
            <w:pPr>
              <w:pStyle w:val="TableParagraph"/>
              <w:spacing w:before="23"/>
              <w:ind w:left="774" w:right="75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71EBFA93" w14:textId="77777777">
        <w:trPr>
          <w:trHeight w:val="441"/>
        </w:trPr>
        <w:tc>
          <w:tcPr>
            <w:tcW w:w="1781" w:type="dxa"/>
          </w:tcPr>
          <w:p w14:paraId="48212577" w14:textId="77777777" w:rsidR="00B23005" w:rsidRDefault="00000000">
            <w:pPr>
              <w:pStyle w:val="TableParagraph"/>
              <w:spacing w:before="71"/>
              <w:ind w:left="259" w:right="241"/>
              <w:rPr>
                <w:sz w:val="24"/>
              </w:rPr>
            </w:pPr>
            <w:r>
              <w:rPr>
                <w:sz w:val="24"/>
              </w:rPr>
              <w:t>08:50~09:40</w:t>
            </w:r>
          </w:p>
        </w:tc>
        <w:tc>
          <w:tcPr>
            <w:tcW w:w="5941" w:type="dxa"/>
            <w:gridSpan w:val="2"/>
            <w:tcBorders>
              <w:right w:val="single" w:sz="4" w:space="0" w:color="000000"/>
            </w:tcBorders>
          </w:tcPr>
          <w:p w14:paraId="3AA712A8" w14:textId="77777777" w:rsidR="00B23005" w:rsidRDefault="00000000">
            <w:pPr>
              <w:pStyle w:val="TableParagraph"/>
              <w:spacing w:before="55"/>
              <w:ind w:left="110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兒童不當對待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14:paraId="36839B5C" w14:textId="765628F9" w:rsidR="00B23005" w:rsidRDefault="00F14A4D">
            <w:pPr>
              <w:pStyle w:val="TableParagraph"/>
              <w:spacing w:before="55"/>
              <w:ind w:left="774" w:right="75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</w:tr>
      <w:tr w:rsidR="00B23005" w14:paraId="245FF54A" w14:textId="77777777" w:rsidTr="00F14A4D">
        <w:trPr>
          <w:trHeight w:val="405"/>
        </w:trPr>
        <w:tc>
          <w:tcPr>
            <w:tcW w:w="1781" w:type="dxa"/>
          </w:tcPr>
          <w:p w14:paraId="04F8D7A9" w14:textId="77777777" w:rsidR="00B23005" w:rsidRDefault="00000000">
            <w:pPr>
              <w:pStyle w:val="TableParagraph"/>
              <w:spacing w:before="51"/>
              <w:ind w:left="259" w:right="241"/>
              <w:rPr>
                <w:sz w:val="24"/>
              </w:rPr>
            </w:pPr>
            <w:r>
              <w:rPr>
                <w:sz w:val="24"/>
              </w:rPr>
              <w:t>09:40~09:50</w:t>
            </w:r>
          </w:p>
        </w:tc>
        <w:tc>
          <w:tcPr>
            <w:tcW w:w="8841" w:type="dxa"/>
            <w:gridSpan w:val="3"/>
            <w:shd w:val="clear" w:color="auto" w:fill="auto"/>
          </w:tcPr>
          <w:p w14:paraId="5976246B" w14:textId="77777777" w:rsidR="00B23005" w:rsidRDefault="00000000">
            <w:pPr>
              <w:pStyle w:val="TableParagraph"/>
              <w:spacing w:before="68"/>
              <w:ind w:left="4088" w:right="4071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B23005" w14:paraId="32BFF746" w14:textId="77777777">
        <w:trPr>
          <w:trHeight w:val="486"/>
        </w:trPr>
        <w:tc>
          <w:tcPr>
            <w:tcW w:w="1781" w:type="dxa"/>
          </w:tcPr>
          <w:p w14:paraId="1051D840" w14:textId="77777777" w:rsidR="00B23005" w:rsidRDefault="00000000">
            <w:pPr>
              <w:pStyle w:val="TableParagraph"/>
              <w:spacing w:before="92"/>
              <w:ind w:left="259" w:right="241"/>
              <w:rPr>
                <w:sz w:val="24"/>
              </w:rPr>
            </w:pPr>
            <w:r>
              <w:rPr>
                <w:sz w:val="24"/>
              </w:rPr>
              <w:t>09:50~10:40</w:t>
            </w:r>
          </w:p>
        </w:tc>
        <w:tc>
          <w:tcPr>
            <w:tcW w:w="5941" w:type="dxa"/>
            <w:gridSpan w:val="2"/>
            <w:tcBorders>
              <w:right w:val="single" w:sz="4" w:space="0" w:color="000000"/>
            </w:tcBorders>
          </w:tcPr>
          <w:p w14:paraId="2EE1C3DA" w14:textId="77777777" w:rsidR="00B23005" w:rsidRDefault="00000000">
            <w:pPr>
              <w:pStyle w:val="TableParagraph"/>
              <w:spacing w:before="76"/>
              <w:ind w:left="110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兒童內科急症</w:t>
            </w:r>
          </w:p>
        </w:tc>
        <w:tc>
          <w:tcPr>
            <w:tcW w:w="2900" w:type="dxa"/>
            <w:tcBorders>
              <w:left w:val="single" w:sz="4" w:space="0" w:color="000000"/>
            </w:tcBorders>
          </w:tcPr>
          <w:p w14:paraId="2623494E" w14:textId="1ED6F0B4" w:rsidR="00B23005" w:rsidRDefault="00F14A4D">
            <w:pPr>
              <w:pStyle w:val="TableParagraph"/>
              <w:spacing w:before="76"/>
              <w:ind w:left="774" w:right="75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46EF6EBA" w14:textId="77777777" w:rsidTr="00F14A4D">
        <w:trPr>
          <w:trHeight w:val="570"/>
        </w:trPr>
        <w:tc>
          <w:tcPr>
            <w:tcW w:w="1781" w:type="dxa"/>
            <w:shd w:val="clear" w:color="auto" w:fill="FFFFCC"/>
          </w:tcPr>
          <w:p w14:paraId="097E0C47" w14:textId="77777777" w:rsidR="00B23005" w:rsidRDefault="00000000">
            <w:pPr>
              <w:pStyle w:val="TableParagraph"/>
              <w:spacing w:before="117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主題</w:t>
            </w:r>
          </w:p>
        </w:tc>
        <w:tc>
          <w:tcPr>
            <w:tcW w:w="4424" w:type="dxa"/>
            <w:shd w:val="clear" w:color="auto" w:fill="FFFFCC"/>
          </w:tcPr>
          <w:p w14:paraId="43A9BD16" w14:textId="77777777" w:rsidR="00B23005" w:rsidRDefault="00000000">
            <w:pPr>
              <w:pStyle w:val="TableParagraph"/>
              <w:spacing w:before="117"/>
              <w:ind w:left="632" w:right="61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兒童呼吸急症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61C7BECB" w14:textId="77777777" w:rsidR="00B23005" w:rsidRDefault="00000000">
            <w:pPr>
              <w:pStyle w:val="TableParagraph"/>
              <w:spacing w:before="117"/>
              <w:ind w:left="1530" w:right="151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休克</w:t>
            </w:r>
          </w:p>
        </w:tc>
      </w:tr>
      <w:tr w:rsidR="00B23005" w14:paraId="4384EE38" w14:textId="77777777" w:rsidTr="00F14A4D">
        <w:trPr>
          <w:trHeight w:val="512"/>
        </w:trPr>
        <w:tc>
          <w:tcPr>
            <w:tcW w:w="1781" w:type="dxa"/>
            <w:shd w:val="clear" w:color="auto" w:fill="FFFFCC"/>
          </w:tcPr>
          <w:p w14:paraId="6A77AE82" w14:textId="77777777" w:rsidR="00B23005" w:rsidRDefault="00000000">
            <w:pPr>
              <w:pStyle w:val="TableParagraph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講師</w:t>
            </w:r>
          </w:p>
        </w:tc>
        <w:tc>
          <w:tcPr>
            <w:tcW w:w="4424" w:type="dxa"/>
            <w:shd w:val="clear" w:color="auto" w:fill="FFFFCC"/>
          </w:tcPr>
          <w:p w14:paraId="0C6EA25F" w14:textId="0A4C629D" w:rsidR="00B23005" w:rsidRDefault="00F14A4D">
            <w:pPr>
              <w:pStyle w:val="TableParagraph"/>
              <w:ind w:left="632" w:right="615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0B57D4A1" w14:textId="2169863F" w:rsidR="00B23005" w:rsidRDefault="00F14A4D">
            <w:pPr>
              <w:pStyle w:val="TableParagraph"/>
              <w:ind w:left="1530" w:right="151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05A6DCF2" w14:textId="77777777">
        <w:trPr>
          <w:trHeight w:val="477"/>
        </w:trPr>
        <w:tc>
          <w:tcPr>
            <w:tcW w:w="1781" w:type="dxa"/>
          </w:tcPr>
          <w:p w14:paraId="5DB3A9FE" w14:textId="77777777" w:rsidR="00B23005" w:rsidRDefault="00000000">
            <w:pPr>
              <w:pStyle w:val="TableParagraph"/>
              <w:spacing w:before="87"/>
              <w:ind w:left="259" w:right="241"/>
              <w:rPr>
                <w:sz w:val="24"/>
              </w:rPr>
            </w:pPr>
            <w:r>
              <w:rPr>
                <w:sz w:val="24"/>
              </w:rPr>
              <w:t>10:40~11:30</w:t>
            </w:r>
          </w:p>
        </w:tc>
        <w:tc>
          <w:tcPr>
            <w:tcW w:w="4424" w:type="dxa"/>
            <w:tcBorders>
              <w:right w:val="single" w:sz="4" w:space="0" w:color="000000"/>
            </w:tcBorders>
          </w:tcPr>
          <w:p w14:paraId="508D5255" w14:textId="77777777" w:rsidR="00B23005" w:rsidRDefault="00000000">
            <w:pPr>
              <w:pStyle w:val="TableParagraph"/>
              <w:spacing w:before="99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417" w:type="dxa"/>
            <w:gridSpan w:val="2"/>
            <w:tcBorders>
              <w:left w:val="single" w:sz="4" w:space="0" w:color="000000"/>
            </w:tcBorders>
          </w:tcPr>
          <w:p w14:paraId="589C77A5" w14:textId="77777777" w:rsidR="00B23005" w:rsidRDefault="00000000">
            <w:pPr>
              <w:pStyle w:val="TableParagraph"/>
              <w:spacing w:before="99"/>
              <w:ind w:left="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23005" w14:paraId="3C7A5876" w14:textId="77777777">
        <w:trPr>
          <w:trHeight w:val="477"/>
        </w:trPr>
        <w:tc>
          <w:tcPr>
            <w:tcW w:w="1781" w:type="dxa"/>
          </w:tcPr>
          <w:p w14:paraId="6D76E7E2" w14:textId="77777777" w:rsidR="00B23005" w:rsidRDefault="00000000">
            <w:pPr>
              <w:pStyle w:val="TableParagraph"/>
              <w:spacing w:before="87"/>
              <w:ind w:left="259" w:right="241"/>
              <w:rPr>
                <w:sz w:val="24"/>
              </w:rPr>
            </w:pPr>
            <w:r>
              <w:rPr>
                <w:sz w:val="24"/>
              </w:rPr>
              <w:t>11:30~12:20</w:t>
            </w:r>
          </w:p>
        </w:tc>
        <w:tc>
          <w:tcPr>
            <w:tcW w:w="4424" w:type="dxa"/>
            <w:tcBorders>
              <w:right w:val="single" w:sz="4" w:space="0" w:color="000000"/>
            </w:tcBorders>
          </w:tcPr>
          <w:p w14:paraId="05AABD3F" w14:textId="77777777" w:rsidR="00B23005" w:rsidRDefault="00000000">
            <w:pPr>
              <w:pStyle w:val="TableParagraph"/>
              <w:spacing w:before="99"/>
              <w:ind w:left="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417" w:type="dxa"/>
            <w:gridSpan w:val="2"/>
            <w:tcBorders>
              <w:left w:val="single" w:sz="4" w:space="0" w:color="000000"/>
            </w:tcBorders>
          </w:tcPr>
          <w:p w14:paraId="022ABBFC" w14:textId="77777777" w:rsidR="00B23005" w:rsidRDefault="00000000">
            <w:pPr>
              <w:pStyle w:val="TableParagraph"/>
              <w:spacing w:before="99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B23005" w14:paraId="31B5AD51" w14:textId="77777777" w:rsidTr="00F14A4D">
        <w:trPr>
          <w:trHeight w:val="412"/>
        </w:trPr>
        <w:tc>
          <w:tcPr>
            <w:tcW w:w="1781" w:type="dxa"/>
          </w:tcPr>
          <w:p w14:paraId="3CA07D43" w14:textId="77777777" w:rsidR="00B23005" w:rsidRDefault="00000000">
            <w:pPr>
              <w:pStyle w:val="TableParagraph"/>
              <w:spacing w:before="54"/>
              <w:ind w:left="260" w:right="241"/>
              <w:rPr>
                <w:sz w:val="24"/>
              </w:rPr>
            </w:pPr>
            <w:r>
              <w:rPr>
                <w:sz w:val="24"/>
              </w:rPr>
              <w:t>12:20~13:50</w:t>
            </w:r>
          </w:p>
        </w:tc>
        <w:tc>
          <w:tcPr>
            <w:tcW w:w="884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3F24E60" w14:textId="77777777" w:rsidR="00B23005" w:rsidRDefault="00000000">
            <w:pPr>
              <w:pStyle w:val="TableParagraph"/>
              <w:spacing w:before="54"/>
              <w:ind w:left="4067" w:right="4053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B23005" w14:paraId="559BFF80" w14:textId="77777777" w:rsidTr="00F14A4D">
        <w:trPr>
          <w:trHeight w:val="570"/>
        </w:trPr>
        <w:tc>
          <w:tcPr>
            <w:tcW w:w="1781" w:type="dxa"/>
            <w:shd w:val="clear" w:color="auto" w:fill="FFFFCC"/>
          </w:tcPr>
          <w:p w14:paraId="21C6BA65" w14:textId="77777777" w:rsidR="00B23005" w:rsidRDefault="00000000">
            <w:pPr>
              <w:pStyle w:val="TableParagraph"/>
              <w:spacing w:before="117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主題</w:t>
            </w:r>
          </w:p>
        </w:tc>
        <w:tc>
          <w:tcPr>
            <w:tcW w:w="4424" w:type="dxa"/>
            <w:shd w:val="clear" w:color="auto" w:fill="FFFFCC"/>
          </w:tcPr>
          <w:p w14:paraId="5FE9707C" w14:textId="77777777" w:rsidR="00B23005" w:rsidRDefault="00000000">
            <w:pPr>
              <w:pStyle w:val="TableParagraph"/>
              <w:spacing w:before="117"/>
              <w:ind w:left="632" w:right="61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非創傷手術急症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198D1CF1" w14:textId="77777777" w:rsidR="00B23005" w:rsidRDefault="00000000">
            <w:pPr>
              <w:pStyle w:val="TableParagraph"/>
              <w:spacing w:before="117"/>
              <w:ind w:left="1530" w:right="151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新生兒急症</w:t>
            </w:r>
          </w:p>
        </w:tc>
      </w:tr>
      <w:tr w:rsidR="00B23005" w14:paraId="6E977596" w14:textId="77777777" w:rsidTr="00F14A4D">
        <w:trPr>
          <w:trHeight w:val="513"/>
        </w:trPr>
        <w:tc>
          <w:tcPr>
            <w:tcW w:w="1781" w:type="dxa"/>
            <w:shd w:val="clear" w:color="auto" w:fill="FFFFCC"/>
          </w:tcPr>
          <w:p w14:paraId="5CA5A2F2" w14:textId="77777777" w:rsidR="00B23005" w:rsidRDefault="00000000">
            <w:pPr>
              <w:pStyle w:val="TableParagraph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講師</w:t>
            </w:r>
          </w:p>
        </w:tc>
        <w:tc>
          <w:tcPr>
            <w:tcW w:w="4424" w:type="dxa"/>
            <w:shd w:val="clear" w:color="auto" w:fill="FFFFCC"/>
          </w:tcPr>
          <w:p w14:paraId="596908C3" w14:textId="4D3EE56C" w:rsidR="00B23005" w:rsidRDefault="00F14A4D">
            <w:pPr>
              <w:pStyle w:val="TableParagraph"/>
              <w:ind w:left="632" w:right="615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2D81FB6E" w14:textId="0A910AF9" w:rsidR="00B23005" w:rsidRDefault="00F14A4D">
            <w:pPr>
              <w:pStyle w:val="TableParagraph"/>
              <w:ind w:left="1530" w:right="151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4551D70C" w14:textId="77777777">
        <w:trPr>
          <w:trHeight w:val="515"/>
        </w:trPr>
        <w:tc>
          <w:tcPr>
            <w:tcW w:w="1781" w:type="dxa"/>
          </w:tcPr>
          <w:p w14:paraId="4386F866" w14:textId="77777777" w:rsidR="00B23005" w:rsidRDefault="00000000">
            <w:pPr>
              <w:pStyle w:val="TableParagraph"/>
              <w:spacing w:before="119"/>
              <w:ind w:left="259" w:right="241"/>
              <w:rPr>
                <w:sz w:val="24"/>
              </w:rPr>
            </w:pPr>
            <w:r>
              <w:rPr>
                <w:sz w:val="24"/>
              </w:rPr>
              <w:t>13:50~14:40</w:t>
            </w:r>
          </w:p>
        </w:tc>
        <w:tc>
          <w:tcPr>
            <w:tcW w:w="4424" w:type="dxa"/>
          </w:tcPr>
          <w:p w14:paraId="2BF4331A" w14:textId="77777777" w:rsidR="00B23005" w:rsidRDefault="00000000">
            <w:pPr>
              <w:pStyle w:val="TableParagraph"/>
              <w:spacing w:before="119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417" w:type="dxa"/>
            <w:gridSpan w:val="2"/>
          </w:tcPr>
          <w:p w14:paraId="52594250" w14:textId="77777777" w:rsidR="00B23005" w:rsidRDefault="00000000">
            <w:pPr>
              <w:pStyle w:val="TableParagraph"/>
              <w:spacing w:before="119"/>
              <w:ind w:left="1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23005" w14:paraId="7B14A86A" w14:textId="77777777">
        <w:trPr>
          <w:trHeight w:val="512"/>
        </w:trPr>
        <w:tc>
          <w:tcPr>
            <w:tcW w:w="1781" w:type="dxa"/>
          </w:tcPr>
          <w:p w14:paraId="6FB3B4FC" w14:textId="77777777" w:rsidR="00B23005" w:rsidRDefault="00000000">
            <w:pPr>
              <w:pStyle w:val="TableParagraph"/>
              <w:spacing w:before="116"/>
              <w:ind w:left="260" w:right="241"/>
              <w:rPr>
                <w:sz w:val="24"/>
              </w:rPr>
            </w:pPr>
            <w:r>
              <w:rPr>
                <w:sz w:val="24"/>
              </w:rPr>
              <w:t>14:40~15:30</w:t>
            </w:r>
          </w:p>
        </w:tc>
        <w:tc>
          <w:tcPr>
            <w:tcW w:w="4424" w:type="dxa"/>
          </w:tcPr>
          <w:p w14:paraId="5C330847" w14:textId="77777777" w:rsidR="00B23005" w:rsidRDefault="00000000">
            <w:pPr>
              <w:pStyle w:val="TableParagraph"/>
              <w:spacing w:before="116"/>
              <w:ind w:left="1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417" w:type="dxa"/>
            <w:gridSpan w:val="2"/>
          </w:tcPr>
          <w:p w14:paraId="2CD178D1" w14:textId="77777777" w:rsidR="00B23005" w:rsidRDefault="00000000">
            <w:pPr>
              <w:pStyle w:val="TableParagraph"/>
              <w:spacing w:before="116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B23005" w14:paraId="4D46B44A" w14:textId="77777777" w:rsidTr="00F14A4D">
        <w:trPr>
          <w:trHeight w:val="515"/>
        </w:trPr>
        <w:tc>
          <w:tcPr>
            <w:tcW w:w="1781" w:type="dxa"/>
          </w:tcPr>
          <w:p w14:paraId="628DD714" w14:textId="77777777" w:rsidR="00B23005" w:rsidRDefault="00000000">
            <w:pPr>
              <w:pStyle w:val="TableParagraph"/>
              <w:spacing w:before="119"/>
              <w:ind w:left="260" w:right="241"/>
              <w:rPr>
                <w:sz w:val="24"/>
              </w:rPr>
            </w:pPr>
            <w:r>
              <w:rPr>
                <w:sz w:val="24"/>
              </w:rPr>
              <w:t>15:30~15:40</w:t>
            </w:r>
          </w:p>
        </w:tc>
        <w:tc>
          <w:tcPr>
            <w:tcW w:w="8841" w:type="dxa"/>
            <w:gridSpan w:val="3"/>
            <w:shd w:val="clear" w:color="auto" w:fill="auto"/>
          </w:tcPr>
          <w:p w14:paraId="7680FBBF" w14:textId="77777777" w:rsidR="00B23005" w:rsidRDefault="00000000">
            <w:pPr>
              <w:pStyle w:val="TableParagraph"/>
              <w:spacing w:before="123"/>
              <w:ind w:left="4088" w:right="4071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B23005" w14:paraId="641A6E75" w14:textId="77777777" w:rsidTr="00F14A4D">
        <w:trPr>
          <w:trHeight w:val="568"/>
        </w:trPr>
        <w:tc>
          <w:tcPr>
            <w:tcW w:w="1781" w:type="dxa"/>
            <w:shd w:val="clear" w:color="auto" w:fill="FFFFCC"/>
          </w:tcPr>
          <w:p w14:paraId="2C7F55EC" w14:textId="77777777" w:rsidR="00B23005" w:rsidRDefault="00000000">
            <w:pPr>
              <w:pStyle w:val="TableParagraph"/>
              <w:spacing w:before="117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主題</w:t>
            </w:r>
          </w:p>
        </w:tc>
        <w:tc>
          <w:tcPr>
            <w:tcW w:w="4424" w:type="dxa"/>
            <w:shd w:val="clear" w:color="auto" w:fill="FFFFCC"/>
          </w:tcPr>
          <w:p w14:paraId="2C100CD0" w14:textId="77777777" w:rsidR="00B23005" w:rsidRDefault="00000000">
            <w:pPr>
              <w:pStyle w:val="TableParagraph"/>
              <w:spacing w:before="117"/>
              <w:ind w:left="632" w:right="61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兒童氣道處置及快速順序插管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7EC84560" w14:textId="77777777" w:rsidR="00B23005" w:rsidRDefault="00000000">
            <w:pPr>
              <w:pStyle w:val="TableParagraph"/>
              <w:spacing w:before="117"/>
              <w:ind w:left="1250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兒童急診臨床技術</w:t>
            </w:r>
          </w:p>
        </w:tc>
      </w:tr>
      <w:tr w:rsidR="00B23005" w14:paraId="7A020659" w14:textId="77777777" w:rsidTr="00F14A4D">
        <w:trPr>
          <w:trHeight w:val="515"/>
        </w:trPr>
        <w:tc>
          <w:tcPr>
            <w:tcW w:w="1781" w:type="dxa"/>
            <w:shd w:val="clear" w:color="auto" w:fill="FFFFCC"/>
          </w:tcPr>
          <w:p w14:paraId="650C5EA3" w14:textId="77777777" w:rsidR="00B23005" w:rsidRDefault="00000000">
            <w:pPr>
              <w:pStyle w:val="TableParagraph"/>
              <w:spacing w:before="91"/>
              <w:ind w:left="260" w:right="24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講師</w:t>
            </w:r>
          </w:p>
        </w:tc>
        <w:tc>
          <w:tcPr>
            <w:tcW w:w="4424" w:type="dxa"/>
            <w:shd w:val="clear" w:color="auto" w:fill="FFFFCC"/>
          </w:tcPr>
          <w:p w14:paraId="26976EC7" w14:textId="0675BBE4" w:rsidR="00B23005" w:rsidRDefault="00F14A4D">
            <w:pPr>
              <w:pStyle w:val="TableParagraph"/>
              <w:spacing w:before="91"/>
              <w:ind w:left="632" w:right="615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  <w:tc>
          <w:tcPr>
            <w:tcW w:w="4417" w:type="dxa"/>
            <w:gridSpan w:val="2"/>
            <w:shd w:val="clear" w:color="auto" w:fill="FFFFCC"/>
          </w:tcPr>
          <w:p w14:paraId="1A81A0C9" w14:textId="012C0EB5" w:rsidR="00B23005" w:rsidRDefault="00F14A4D">
            <w:pPr>
              <w:pStyle w:val="TableParagraph"/>
              <w:spacing w:before="91"/>
              <w:ind w:left="1530" w:right="151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46A1BC0E" w14:textId="77777777">
        <w:trPr>
          <w:trHeight w:val="513"/>
        </w:trPr>
        <w:tc>
          <w:tcPr>
            <w:tcW w:w="1781" w:type="dxa"/>
          </w:tcPr>
          <w:p w14:paraId="3ABA818A" w14:textId="77777777" w:rsidR="00B23005" w:rsidRDefault="00000000">
            <w:pPr>
              <w:pStyle w:val="TableParagraph"/>
              <w:spacing w:before="104"/>
              <w:ind w:left="259" w:right="241"/>
              <w:rPr>
                <w:sz w:val="24"/>
              </w:rPr>
            </w:pPr>
            <w:r>
              <w:rPr>
                <w:sz w:val="24"/>
              </w:rPr>
              <w:t>15:40~16:30</w:t>
            </w:r>
          </w:p>
        </w:tc>
        <w:tc>
          <w:tcPr>
            <w:tcW w:w="4424" w:type="dxa"/>
          </w:tcPr>
          <w:p w14:paraId="200852B1" w14:textId="77777777" w:rsidR="00B23005" w:rsidRDefault="00000000">
            <w:pPr>
              <w:pStyle w:val="TableParagraph"/>
              <w:spacing w:before="116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417" w:type="dxa"/>
            <w:gridSpan w:val="2"/>
          </w:tcPr>
          <w:p w14:paraId="7A5915AE" w14:textId="77777777" w:rsidR="00B23005" w:rsidRDefault="00000000">
            <w:pPr>
              <w:pStyle w:val="TableParagraph"/>
              <w:spacing w:before="116"/>
              <w:ind w:left="13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23005" w14:paraId="33915F14" w14:textId="77777777">
        <w:trPr>
          <w:trHeight w:val="515"/>
        </w:trPr>
        <w:tc>
          <w:tcPr>
            <w:tcW w:w="1781" w:type="dxa"/>
          </w:tcPr>
          <w:p w14:paraId="45B84B10" w14:textId="77777777" w:rsidR="00B23005" w:rsidRDefault="00000000">
            <w:pPr>
              <w:pStyle w:val="TableParagraph"/>
              <w:spacing w:before="107"/>
              <w:ind w:left="260" w:right="241"/>
              <w:rPr>
                <w:sz w:val="24"/>
              </w:rPr>
            </w:pPr>
            <w:r>
              <w:rPr>
                <w:sz w:val="24"/>
              </w:rPr>
              <w:t>16:30~17:20</w:t>
            </w:r>
          </w:p>
        </w:tc>
        <w:tc>
          <w:tcPr>
            <w:tcW w:w="4424" w:type="dxa"/>
          </w:tcPr>
          <w:p w14:paraId="4A2486D2" w14:textId="77777777" w:rsidR="00B23005" w:rsidRDefault="00000000">
            <w:pPr>
              <w:pStyle w:val="TableParagraph"/>
              <w:spacing w:before="119"/>
              <w:ind w:left="1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417" w:type="dxa"/>
            <w:gridSpan w:val="2"/>
          </w:tcPr>
          <w:p w14:paraId="7654F03E" w14:textId="77777777" w:rsidR="00B23005" w:rsidRDefault="00000000">
            <w:pPr>
              <w:pStyle w:val="TableParagraph"/>
              <w:spacing w:before="119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p w14:paraId="6AF9531C" w14:textId="77777777" w:rsidR="00B23005" w:rsidRDefault="00B23005">
      <w:pPr>
        <w:rPr>
          <w:sz w:val="24"/>
        </w:rPr>
        <w:sectPr w:rsidR="00B23005">
          <w:type w:val="continuous"/>
          <w:pgSz w:w="11910" w:h="16840"/>
          <w:pgMar w:top="760" w:right="520" w:bottom="280" w:left="520" w:header="720" w:footer="720" w:gutter="0"/>
          <w:cols w:space="720"/>
        </w:sectPr>
      </w:pPr>
    </w:p>
    <w:p w14:paraId="79F658FF" w14:textId="6C396CA1" w:rsidR="00B23005" w:rsidRDefault="00000000">
      <w:pPr>
        <w:tabs>
          <w:tab w:val="left" w:pos="6508"/>
        </w:tabs>
        <w:spacing w:before="40"/>
        <w:ind w:left="612"/>
        <w:rPr>
          <w:sz w:val="24"/>
        </w:rPr>
      </w:pPr>
      <w:r>
        <w:rPr>
          <w:rFonts w:ascii="Times New Roman" w:eastAsia="Times New Roman"/>
          <w:b/>
          <w:sz w:val="32"/>
        </w:rPr>
        <w:lastRenderedPageBreak/>
        <w:t>11</w:t>
      </w:r>
      <w:r w:rsidR="00F14A4D">
        <w:rPr>
          <w:rFonts w:ascii="Times New Roman" w:eastAsiaTheme="minorEastAsia" w:hint="eastAsia"/>
          <w:b/>
          <w:sz w:val="32"/>
        </w:rPr>
        <w:t>4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b/>
          <w:sz w:val="32"/>
        </w:rPr>
        <w:t>年</w:t>
      </w:r>
      <w:r>
        <w:rPr>
          <w:b/>
          <w:spacing w:val="-77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0</w:t>
      </w:r>
      <w:r w:rsidR="00671238">
        <w:rPr>
          <w:rFonts w:ascii="Times New Roman" w:eastAsiaTheme="minorEastAsia" w:hint="eastAsia"/>
          <w:b/>
          <w:sz w:val="32"/>
        </w:rPr>
        <w:t>8</w:t>
      </w:r>
      <w:r>
        <w:rPr>
          <w:rFonts w:ascii="Times New Roman" w:eastAsia="Times New Roman"/>
          <w:b/>
          <w:spacing w:val="-2"/>
          <w:sz w:val="32"/>
        </w:rPr>
        <w:t xml:space="preserve"> </w:t>
      </w:r>
      <w:r>
        <w:rPr>
          <w:b/>
          <w:sz w:val="32"/>
        </w:rPr>
        <w:t>月</w:t>
      </w:r>
      <w:r>
        <w:rPr>
          <w:b/>
          <w:spacing w:val="-79"/>
          <w:sz w:val="32"/>
        </w:rPr>
        <w:t xml:space="preserve"> </w:t>
      </w:r>
      <w:r w:rsidR="00671238">
        <w:rPr>
          <w:rFonts w:ascii="Times New Roman" w:eastAsiaTheme="minorEastAsia" w:hint="eastAsia"/>
          <w:b/>
          <w:sz w:val="32"/>
        </w:rPr>
        <w:t>31</w:t>
      </w:r>
      <w:r>
        <w:rPr>
          <w:rFonts w:ascii="Times New Roman" w:eastAsia="Times New Roman"/>
          <w:b/>
          <w:spacing w:val="-3"/>
          <w:sz w:val="32"/>
        </w:rPr>
        <w:t xml:space="preserve"> </w:t>
      </w:r>
      <w:r>
        <w:rPr>
          <w:b/>
          <w:sz w:val="32"/>
        </w:rPr>
        <w:t>日</w:t>
      </w:r>
      <w:r>
        <w:rPr>
          <w:b/>
          <w:spacing w:val="2"/>
          <w:sz w:val="32"/>
        </w:rPr>
        <w:t xml:space="preserve"> </w:t>
      </w:r>
      <w:r>
        <w:rPr>
          <w:rFonts w:ascii="Times New Roman" w:eastAsia="Times New Roman"/>
          <w:b/>
          <w:spacing w:val="-4"/>
          <w:sz w:val="32"/>
        </w:rPr>
        <w:t>(</w:t>
      </w:r>
      <w:r>
        <w:rPr>
          <w:b/>
          <w:sz w:val="32"/>
        </w:rPr>
        <w:t>星</w:t>
      </w:r>
      <w:r>
        <w:rPr>
          <w:b/>
          <w:spacing w:val="3"/>
          <w:sz w:val="32"/>
        </w:rPr>
        <w:t>期</w:t>
      </w:r>
      <w:r w:rsidR="00F14A4D">
        <w:rPr>
          <w:rFonts w:hint="eastAsia"/>
          <w:b/>
          <w:sz w:val="32"/>
        </w:rPr>
        <w:t>日</w:t>
      </w:r>
      <w:r>
        <w:rPr>
          <w:rFonts w:ascii="Times New Roman" w:eastAsia="Times New Roman"/>
          <w:b/>
          <w:sz w:val="32"/>
        </w:rPr>
        <w:t>)</w:t>
      </w:r>
      <w:r>
        <w:rPr>
          <w:rFonts w:ascii="Times New Roman" w:eastAsia="Times New Roman"/>
          <w:b/>
          <w:sz w:val="32"/>
        </w:rPr>
        <w:tab/>
      </w:r>
      <w:r>
        <w:rPr>
          <w:sz w:val="24"/>
        </w:rPr>
        <w:t>備</w:t>
      </w:r>
      <w:r>
        <w:rPr>
          <w:spacing w:val="-51"/>
          <w:sz w:val="24"/>
        </w:rPr>
        <w:t>註：</w:t>
      </w:r>
      <w:r>
        <w:rPr>
          <w:sz w:val="24"/>
        </w:rPr>
        <w:t>實際課程內容以當日公告為主</w:t>
      </w:r>
    </w:p>
    <w:p w14:paraId="7AC12A57" w14:textId="77777777" w:rsidR="00B23005" w:rsidRDefault="00B23005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182"/>
        <w:gridCol w:w="1349"/>
        <w:gridCol w:w="2833"/>
      </w:tblGrid>
      <w:tr w:rsidR="00B23005" w14:paraId="24021D31" w14:textId="77777777" w:rsidTr="00F14A4D">
        <w:trPr>
          <w:trHeight w:val="511"/>
        </w:trPr>
        <w:tc>
          <w:tcPr>
            <w:tcW w:w="10421" w:type="dxa"/>
            <w:gridSpan w:val="4"/>
            <w:shd w:val="clear" w:color="auto" w:fill="F2F2F2" w:themeFill="background1" w:themeFillShade="F2"/>
          </w:tcPr>
          <w:p w14:paraId="5F82479C" w14:textId="77777777" w:rsidR="00B23005" w:rsidRDefault="00000000">
            <w:pPr>
              <w:pStyle w:val="TableParagraph"/>
              <w:spacing w:before="98"/>
              <w:ind w:left="4853" w:right="48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Day 2</w:t>
            </w:r>
          </w:p>
        </w:tc>
      </w:tr>
      <w:tr w:rsidR="00B23005" w14:paraId="5FB1AF3C" w14:textId="77777777">
        <w:trPr>
          <w:trHeight w:val="510"/>
        </w:trPr>
        <w:tc>
          <w:tcPr>
            <w:tcW w:w="2057" w:type="dxa"/>
          </w:tcPr>
          <w:p w14:paraId="00269B66" w14:textId="77777777" w:rsidR="00B23005" w:rsidRDefault="00000000">
            <w:pPr>
              <w:pStyle w:val="TableParagraph"/>
              <w:spacing w:before="114"/>
              <w:ind w:left="396" w:right="380"/>
              <w:rPr>
                <w:sz w:val="24"/>
              </w:rPr>
            </w:pPr>
            <w:r>
              <w:rPr>
                <w:sz w:val="24"/>
              </w:rPr>
              <w:t>07:50~08:00</w:t>
            </w:r>
          </w:p>
        </w:tc>
        <w:tc>
          <w:tcPr>
            <w:tcW w:w="8364" w:type="dxa"/>
            <w:gridSpan w:val="3"/>
          </w:tcPr>
          <w:p w14:paraId="64244D2D" w14:textId="77777777" w:rsidR="00B23005" w:rsidRDefault="00000000">
            <w:pPr>
              <w:pStyle w:val="TableParagraph"/>
              <w:spacing w:before="86"/>
              <w:ind w:left="3827" w:right="381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報到</w:t>
            </w:r>
          </w:p>
        </w:tc>
      </w:tr>
      <w:tr w:rsidR="00B23005" w14:paraId="4AE3A8C9" w14:textId="77777777">
        <w:trPr>
          <w:trHeight w:val="508"/>
        </w:trPr>
        <w:tc>
          <w:tcPr>
            <w:tcW w:w="2057" w:type="dxa"/>
          </w:tcPr>
          <w:p w14:paraId="3E9C6AA3" w14:textId="77777777" w:rsidR="00B23005" w:rsidRDefault="00000000">
            <w:pPr>
              <w:pStyle w:val="TableParagraph"/>
              <w:spacing w:before="114"/>
              <w:ind w:left="396" w:right="380"/>
              <w:rPr>
                <w:sz w:val="24"/>
              </w:rPr>
            </w:pPr>
            <w:r>
              <w:rPr>
                <w:sz w:val="24"/>
              </w:rPr>
              <w:t>08:00~08:50</w:t>
            </w:r>
          </w:p>
        </w:tc>
        <w:tc>
          <w:tcPr>
            <w:tcW w:w="5531" w:type="dxa"/>
            <w:gridSpan w:val="2"/>
            <w:tcBorders>
              <w:right w:val="single" w:sz="4" w:space="0" w:color="000000"/>
            </w:tcBorders>
          </w:tcPr>
          <w:p w14:paraId="11B3C0E4" w14:textId="77777777" w:rsidR="00B23005" w:rsidRDefault="00000000">
            <w:pPr>
              <w:pStyle w:val="TableParagraph"/>
              <w:spacing w:before="86"/>
              <w:ind w:left="107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兒童中樞神經系統急症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</w:tcPr>
          <w:p w14:paraId="37FB9DDB" w14:textId="666515B5" w:rsidR="00B23005" w:rsidRDefault="00F14A4D">
            <w:pPr>
              <w:pStyle w:val="TableParagraph"/>
              <w:spacing w:before="86"/>
              <w:ind w:left="758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</w:tr>
      <w:tr w:rsidR="00B23005" w14:paraId="2E2D39C7" w14:textId="77777777" w:rsidTr="00F14A4D">
        <w:trPr>
          <w:trHeight w:val="510"/>
        </w:trPr>
        <w:tc>
          <w:tcPr>
            <w:tcW w:w="2057" w:type="dxa"/>
            <w:shd w:val="clear" w:color="auto" w:fill="FFFFCC"/>
          </w:tcPr>
          <w:p w14:paraId="1ACEF2C6" w14:textId="77777777" w:rsidR="00B23005" w:rsidRDefault="00000000">
            <w:pPr>
              <w:pStyle w:val="TableParagraph"/>
              <w:ind w:right="3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主題</w:t>
            </w:r>
          </w:p>
        </w:tc>
        <w:tc>
          <w:tcPr>
            <w:tcW w:w="4182" w:type="dxa"/>
            <w:shd w:val="clear" w:color="auto" w:fill="FFFFCC"/>
          </w:tcPr>
          <w:p w14:paraId="104461E9" w14:textId="20D7392F" w:rsidR="00B23005" w:rsidRDefault="006A1AA1" w:rsidP="006A1AA1">
            <w:pPr>
              <w:pStyle w:val="TableParagraph"/>
              <w:ind w:right="802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兒童心律不整與心跳停止</w:t>
            </w:r>
          </w:p>
        </w:tc>
        <w:tc>
          <w:tcPr>
            <w:tcW w:w="4182" w:type="dxa"/>
            <w:gridSpan w:val="2"/>
            <w:shd w:val="clear" w:color="auto" w:fill="FFFFCC"/>
          </w:tcPr>
          <w:p w14:paraId="2A6CE22A" w14:textId="77777777" w:rsidR="00B23005" w:rsidRDefault="00000000">
            <w:pPr>
              <w:pStyle w:val="TableParagraph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兒童毒物學</w:t>
            </w:r>
          </w:p>
        </w:tc>
      </w:tr>
      <w:tr w:rsidR="00B23005" w14:paraId="78AC25FB" w14:textId="77777777" w:rsidTr="00F14A4D">
        <w:trPr>
          <w:trHeight w:val="510"/>
        </w:trPr>
        <w:tc>
          <w:tcPr>
            <w:tcW w:w="2057" w:type="dxa"/>
            <w:shd w:val="clear" w:color="auto" w:fill="FFFFCC"/>
          </w:tcPr>
          <w:p w14:paraId="180E5CF0" w14:textId="77777777" w:rsidR="00B23005" w:rsidRDefault="00000000">
            <w:pPr>
              <w:pStyle w:val="TableParagraph"/>
              <w:ind w:right="3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講師</w:t>
            </w:r>
          </w:p>
        </w:tc>
        <w:tc>
          <w:tcPr>
            <w:tcW w:w="4182" w:type="dxa"/>
            <w:shd w:val="clear" w:color="auto" w:fill="FFFFCC"/>
          </w:tcPr>
          <w:p w14:paraId="7A102E43" w14:textId="37F83754" w:rsidR="00B23005" w:rsidRDefault="00F14A4D">
            <w:pPr>
              <w:pStyle w:val="TableParagraph"/>
              <w:ind w:left="816" w:right="80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  <w:tc>
          <w:tcPr>
            <w:tcW w:w="4182" w:type="dxa"/>
            <w:gridSpan w:val="2"/>
            <w:shd w:val="clear" w:color="auto" w:fill="FFFFCC"/>
          </w:tcPr>
          <w:p w14:paraId="59CBC0B1" w14:textId="3A3555A1" w:rsidR="00B23005" w:rsidRDefault="00F14A4D">
            <w:pPr>
              <w:pStyle w:val="TableParagraph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614D86D0" w14:textId="77777777">
        <w:trPr>
          <w:trHeight w:val="510"/>
        </w:trPr>
        <w:tc>
          <w:tcPr>
            <w:tcW w:w="2057" w:type="dxa"/>
          </w:tcPr>
          <w:p w14:paraId="7F3A0CA9" w14:textId="77777777" w:rsidR="00B23005" w:rsidRDefault="00000000">
            <w:pPr>
              <w:pStyle w:val="TableParagraph"/>
              <w:spacing w:before="102"/>
              <w:ind w:left="396" w:right="380"/>
              <w:rPr>
                <w:sz w:val="24"/>
              </w:rPr>
            </w:pPr>
            <w:r>
              <w:rPr>
                <w:sz w:val="24"/>
              </w:rPr>
              <w:t>08:50~09:40</w:t>
            </w:r>
          </w:p>
        </w:tc>
        <w:tc>
          <w:tcPr>
            <w:tcW w:w="4182" w:type="dxa"/>
          </w:tcPr>
          <w:p w14:paraId="7104A09C" w14:textId="77777777" w:rsidR="00B23005" w:rsidRDefault="00000000">
            <w:pPr>
              <w:pStyle w:val="TableParagraph"/>
              <w:spacing w:before="1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182" w:type="dxa"/>
            <w:gridSpan w:val="2"/>
          </w:tcPr>
          <w:p w14:paraId="59926C31" w14:textId="77777777" w:rsidR="00B23005" w:rsidRDefault="00000000">
            <w:pPr>
              <w:pStyle w:val="TableParagraph"/>
              <w:spacing w:before="114"/>
              <w:ind w:left="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23005" w14:paraId="51455971" w14:textId="77777777">
        <w:trPr>
          <w:trHeight w:val="508"/>
        </w:trPr>
        <w:tc>
          <w:tcPr>
            <w:tcW w:w="2057" w:type="dxa"/>
          </w:tcPr>
          <w:p w14:paraId="7639D2CB" w14:textId="77777777" w:rsidR="00B23005" w:rsidRDefault="00000000">
            <w:pPr>
              <w:pStyle w:val="TableParagraph"/>
              <w:spacing w:before="102"/>
              <w:ind w:right="380"/>
              <w:rPr>
                <w:sz w:val="24"/>
              </w:rPr>
            </w:pPr>
            <w:r>
              <w:rPr>
                <w:sz w:val="24"/>
              </w:rPr>
              <w:t>09:40~10:30</w:t>
            </w:r>
          </w:p>
        </w:tc>
        <w:tc>
          <w:tcPr>
            <w:tcW w:w="4182" w:type="dxa"/>
          </w:tcPr>
          <w:p w14:paraId="2358B1E8" w14:textId="77777777" w:rsidR="00B23005" w:rsidRDefault="00000000">
            <w:pPr>
              <w:pStyle w:val="TableParagraph"/>
              <w:spacing w:before="114"/>
              <w:ind w:left="1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82" w:type="dxa"/>
            <w:gridSpan w:val="2"/>
          </w:tcPr>
          <w:p w14:paraId="1CADC403" w14:textId="77777777" w:rsidR="00B23005" w:rsidRDefault="00000000">
            <w:pPr>
              <w:pStyle w:val="TableParagraph"/>
              <w:spacing w:before="11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B23005" w14:paraId="5B53958A" w14:textId="77777777" w:rsidTr="00F14A4D">
        <w:trPr>
          <w:trHeight w:val="510"/>
        </w:trPr>
        <w:tc>
          <w:tcPr>
            <w:tcW w:w="2057" w:type="dxa"/>
          </w:tcPr>
          <w:p w14:paraId="6C852049" w14:textId="77777777" w:rsidR="00B23005" w:rsidRDefault="00000000">
            <w:pPr>
              <w:pStyle w:val="TableParagraph"/>
              <w:spacing w:before="104"/>
              <w:ind w:right="380"/>
              <w:rPr>
                <w:sz w:val="24"/>
              </w:rPr>
            </w:pPr>
            <w:r>
              <w:rPr>
                <w:sz w:val="24"/>
              </w:rPr>
              <w:t>10:30~10:40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A34815C" w14:textId="77777777" w:rsidR="00B23005" w:rsidRDefault="00000000">
            <w:pPr>
              <w:pStyle w:val="TableParagraph"/>
              <w:spacing w:before="121"/>
              <w:ind w:left="3828" w:right="3813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B23005" w14:paraId="3DD72076" w14:textId="77777777" w:rsidTr="00F14A4D">
        <w:trPr>
          <w:trHeight w:val="599"/>
        </w:trPr>
        <w:tc>
          <w:tcPr>
            <w:tcW w:w="2057" w:type="dxa"/>
            <w:shd w:val="clear" w:color="auto" w:fill="FFFFCC"/>
          </w:tcPr>
          <w:p w14:paraId="309CB749" w14:textId="77777777" w:rsidR="00B23005" w:rsidRDefault="00000000">
            <w:pPr>
              <w:pStyle w:val="TableParagraph"/>
              <w:spacing w:before="131"/>
              <w:ind w:right="3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主題</w:t>
            </w:r>
          </w:p>
        </w:tc>
        <w:tc>
          <w:tcPr>
            <w:tcW w:w="4182" w:type="dxa"/>
            <w:shd w:val="clear" w:color="auto" w:fill="FFFFCC"/>
          </w:tcPr>
          <w:p w14:paraId="0730316E" w14:textId="77777777" w:rsidR="00B23005" w:rsidRDefault="00000000">
            <w:pPr>
              <w:pStyle w:val="TableParagraph"/>
              <w:spacing w:before="131"/>
              <w:ind w:left="816" w:right="80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兒童基本救命術</w:t>
            </w:r>
          </w:p>
        </w:tc>
        <w:tc>
          <w:tcPr>
            <w:tcW w:w="4182" w:type="dxa"/>
            <w:gridSpan w:val="2"/>
            <w:shd w:val="clear" w:color="auto" w:fill="FFFFCC"/>
          </w:tcPr>
          <w:p w14:paraId="5EE50E7E" w14:textId="77777777" w:rsidR="00B23005" w:rsidRDefault="00000000">
            <w:pPr>
              <w:pStyle w:val="TableParagraph"/>
              <w:spacing w:before="0" w:line="244" w:lineRule="exact"/>
              <w:ind w:left="814" w:right="803"/>
              <w:rPr>
                <w:sz w:val="24"/>
              </w:rPr>
            </w:pPr>
            <w:r>
              <w:rPr>
                <w:sz w:val="24"/>
              </w:rPr>
              <w:t>Megacode</w:t>
            </w:r>
          </w:p>
          <w:p w14:paraId="1469E732" w14:textId="77777777" w:rsidR="00B23005" w:rsidRDefault="00000000">
            <w:pPr>
              <w:pStyle w:val="TableParagraph"/>
              <w:spacing w:before="8" w:line="328" w:lineRule="exact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綜合演練</w:t>
            </w:r>
          </w:p>
        </w:tc>
      </w:tr>
      <w:tr w:rsidR="00B23005" w14:paraId="42039FDF" w14:textId="77777777" w:rsidTr="00F14A4D">
        <w:trPr>
          <w:trHeight w:val="510"/>
        </w:trPr>
        <w:tc>
          <w:tcPr>
            <w:tcW w:w="2057" w:type="dxa"/>
            <w:shd w:val="clear" w:color="auto" w:fill="FFFFCC"/>
          </w:tcPr>
          <w:p w14:paraId="01052AA9" w14:textId="77777777" w:rsidR="00B23005" w:rsidRDefault="00000000">
            <w:pPr>
              <w:pStyle w:val="TableParagraph"/>
              <w:ind w:right="38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講師</w:t>
            </w:r>
          </w:p>
        </w:tc>
        <w:tc>
          <w:tcPr>
            <w:tcW w:w="4182" w:type="dxa"/>
            <w:shd w:val="clear" w:color="auto" w:fill="FFFFCC"/>
          </w:tcPr>
          <w:p w14:paraId="3E423610" w14:textId="69DA49FF" w:rsidR="00B23005" w:rsidRDefault="00F14A4D">
            <w:pPr>
              <w:pStyle w:val="TableParagraph"/>
              <w:ind w:left="816" w:right="80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  <w:tc>
          <w:tcPr>
            <w:tcW w:w="4182" w:type="dxa"/>
            <w:gridSpan w:val="2"/>
            <w:shd w:val="clear" w:color="auto" w:fill="FFFFCC"/>
          </w:tcPr>
          <w:p w14:paraId="0D20E526" w14:textId="549F0A8C" w:rsidR="00B23005" w:rsidRDefault="00F14A4D">
            <w:pPr>
              <w:pStyle w:val="TableParagraph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 醫師</w:t>
            </w:r>
          </w:p>
        </w:tc>
      </w:tr>
      <w:tr w:rsidR="00B23005" w14:paraId="7424A6B5" w14:textId="77777777">
        <w:trPr>
          <w:trHeight w:val="510"/>
        </w:trPr>
        <w:tc>
          <w:tcPr>
            <w:tcW w:w="2057" w:type="dxa"/>
          </w:tcPr>
          <w:p w14:paraId="20190947" w14:textId="77777777" w:rsidR="00B23005" w:rsidRDefault="00000000">
            <w:pPr>
              <w:pStyle w:val="TableParagraph"/>
              <w:spacing w:before="116"/>
              <w:ind w:right="380"/>
              <w:rPr>
                <w:sz w:val="24"/>
              </w:rPr>
            </w:pPr>
            <w:r>
              <w:rPr>
                <w:sz w:val="24"/>
              </w:rPr>
              <w:t>10:40~11:30</w:t>
            </w:r>
          </w:p>
        </w:tc>
        <w:tc>
          <w:tcPr>
            <w:tcW w:w="4182" w:type="dxa"/>
          </w:tcPr>
          <w:p w14:paraId="7B85A568" w14:textId="77777777" w:rsidR="00B23005" w:rsidRDefault="00000000">
            <w:pPr>
              <w:pStyle w:val="TableParagraph"/>
              <w:spacing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182" w:type="dxa"/>
            <w:gridSpan w:val="2"/>
          </w:tcPr>
          <w:p w14:paraId="512784F6" w14:textId="77777777" w:rsidR="00B23005" w:rsidRDefault="00000000">
            <w:pPr>
              <w:pStyle w:val="TableParagraph"/>
              <w:spacing w:before="116"/>
              <w:ind w:left="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B23005" w14:paraId="7B20C19B" w14:textId="77777777">
        <w:trPr>
          <w:trHeight w:val="510"/>
        </w:trPr>
        <w:tc>
          <w:tcPr>
            <w:tcW w:w="2057" w:type="dxa"/>
          </w:tcPr>
          <w:p w14:paraId="3D1C69B0" w14:textId="77777777" w:rsidR="00B23005" w:rsidRDefault="00000000">
            <w:pPr>
              <w:pStyle w:val="TableParagraph"/>
              <w:spacing w:before="114"/>
              <w:ind w:right="380"/>
              <w:rPr>
                <w:sz w:val="24"/>
              </w:rPr>
            </w:pPr>
            <w:r>
              <w:rPr>
                <w:sz w:val="24"/>
              </w:rPr>
              <w:t>11:30~12:20</w:t>
            </w:r>
          </w:p>
        </w:tc>
        <w:tc>
          <w:tcPr>
            <w:tcW w:w="4182" w:type="dxa"/>
          </w:tcPr>
          <w:p w14:paraId="060F4933" w14:textId="77777777" w:rsidR="00B23005" w:rsidRDefault="00000000">
            <w:pPr>
              <w:pStyle w:val="TableParagraph"/>
              <w:spacing w:before="114"/>
              <w:ind w:left="1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82" w:type="dxa"/>
            <w:gridSpan w:val="2"/>
          </w:tcPr>
          <w:p w14:paraId="1377EF37" w14:textId="77777777" w:rsidR="00B23005" w:rsidRDefault="00000000">
            <w:pPr>
              <w:pStyle w:val="TableParagraph"/>
              <w:spacing w:before="11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B23005" w14:paraId="4267922E" w14:textId="77777777" w:rsidTr="00F14A4D">
        <w:trPr>
          <w:trHeight w:val="508"/>
        </w:trPr>
        <w:tc>
          <w:tcPr>
            <w:tcW w:w="2057" w:type="dxa"/>
          </w:tcPr>
          <w:p w14:paraId="32B05317" w14:textId="77777777" w:rsidR="00B23005" w:rsidRDefault="00000000">
            <w:pPr>
              <w:pStyle w:val="TableParagraph"/>
              <w:spacing w:before="102"/>
              <w:ind w:right="380"/>
              <w:rPr>
                <w:sz w:val="24"/>
              </w:rPr>
            </w:pPr>
            <w:r>
              <w:rPr>
                <w:sz w:val="24"/>
              </w:rPr>
              <w:t>12:20~13:50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17075E5" w14:textId="77777777" w:rsidR="00B23005" w:rsidRDefault="00000000">
            <w:pPr>
              <w:pStyle w:val="TableParagraph"/>
              <w:spacing w:before="119"/>
              <w:ind w:left="3828" w:right="3813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B23005" w14:paraId="636CBAEC" w14:textId="77777777">
        <w:trPr>
          <w:trHeight w:val="511"/>
        </w:trPr>
        <w:tc>
          <w:tcPr>
            <w:tcW w:w="2057" w:type="dxa"/>
          </w:tcPr>
          <w:p w14:paraId="1A5FCD33" w14:textId="77777777" w:rsidR="00B23005" w:rsidRDefault="00000000">
            <w:pPr>
              <w:pStyle w:val="TableParagraph"/>
              <w:spacing w:before="117"/>
              <w:ind w:right="380"/>
              <w:rPr>
                <w:sz w:val="24"/>
              </w:rPr>
            </w:pPr>
            <w:r>
              <w:rPr>
                <w:sz w:val="24"/>
              </w:rPr>
              <w:t>13:50~14:50</w:t>
            </w:r>
          </w:p>
        </w:tc>
        <w:tc>
          <w:tcPr>
            <w:tcW w:w="4182" w:type="dxa"/>
          </w:tcPr>
          <w:p w14:paraId="684FD2E0" w14:textId="77777777" w:rsidR="00B23005" w:rsidRDefault="00000000">
            <w:pPr>
              <w:pStyle w:val="TableParagraph"/>
              <w:spacing w:before="89"/>
              <w:ind w:left="816" w:right="80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筆試</w:t>
            </w:r>
          </w:p>
        </w:tc>
        <w:tc>
          <w:tcPr>
            <w:tcW w:w="4182" w:type="dxa"/>
            <w:gridSpan w:val="2"/>
          </w:tcPr>
          <w:p w14:paraId="5959C1CD" w14:textId="5EE51BDB" w:rsidR="00B23005" w:rsidRDefault="00F14A4D">
            <w:pPr>
              <w:pStyle w:val="TableParagraph"/>
              <w:spacing w:before="89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彭鈐澤醫師</w:t>
            </w:r>
          </w:p>
        </w:tc>
      </w:tr>
      <w:tr w:rsidR="00B23005" w14:paraId="1BFB0535" w14:textId="77777777">
        <w:trPr>
          <w:trHeight w:val="510"/>
        </w:trPr>
        <w:tc>
          <w:tcPr>
            <w:tcW w:w="2057" w:type="dxa"/>
          </w:tcPr>
          <w:p w14:paraId="5D4BEDB0" w14:textId="77777777" w:rsidR="00B23005" w:rsidRDefault="00000000">
            <w:pPr>
              <w:pStyle w:val="TableParagraph"/>
              <w:spacing w:before="116"/>
              <w:ind w:right="380"/>
              <w:rPr>
                <w:sz w:val="24"/>
              </w:rPr>
            </w:pPr>
            <w:r>
              <w:rPr>
                <w:sz w:val="24"/>
              </w:rPr>
              <w:t>14:50~15:50</w:t>
            </w:r>
          </w:p>
        </w:tc>
        <w:tc>
          <w:tcPr>
            <w:tcW w:w="4182" w:type="dxa"/>
          </w:tcPr>
          <w:p w14:paraId="44EA5FBD" w14:textId="77777777" w:rsidR="00B23005" w:rsidRDefault="00000000">
            <w:pPr>
              <w:pStyle w:val="TableParagraph"/>
              <w:ind w:left="816" w:right="80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術科</w:t>
            </w:r>
            <w:r>
              <w:rPr>
                <w:sz w:val="24"/>
              </w:rPr>
              <w:t>:</w:t>
            </w:r>
            <w:r>
              <w:rPr>
                <w:rFonts w:ascii="標楷體" w:eastAsia="標楷體" w:hint="eastAsia"/>
                <w:sz w:val="24"/>
              </w:rPr>
              <w:t>兒童基本救命術</w:t>
            </w:r>
          </w:p>
        </w:tc>
        <w:tc>
          <w:tcPr>
            <w:tcW w:w="4182" w:type="dxa"/>
            <w:gridSpan w:val="2"/>
          </w:tcPr>
          <w:p w14:paraId="6E67B797" w14:textId="2B8D6EB9" w:rsidR="00B23005" w:rsidRDefault="00F14A4D">
            <w:pPr>
              <w:pStyle w:val="TableParagraph"/>
              <w:ind w:left="1036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</w:tr>
      <w:tr w:rsidR="00B23005" w14:paraId="12F848CF" w14:textId="77777777">
        <w:trPr>
          <w:trHeight w:val="510"/>
        </w:trPr>
        <w:tc>
          <w:tcPr>
            <w:tcW w:w="2057" w:type="dxa"/>
          </w:tcPr>
          <w:p w14:paraId="080384B8" w14:textId="77777777" w:rsidR="00B23005" w:rsidRDefault="00000000">
            <w:pPr>
              <w:pStyle w:val="TableParagraph"/>
              <w:spacing w:before="114"/>
              <w:ind w:right="380"/>
              <w:rPr>
                <w:sz w:val="24"/>
              </w:rPr>
            </w:pPr>
            <w:r>
              <w:rPr>
                <w:sz w:val="24"/>
              </w:rPr>
              <w:t>15:50~17:00</w:t>
            </w:r>
          </w:p>
        </w:tc>
        <w:tc>
          <w:tcPr>
            <w:tcW w:w="4182" w:type="dxa"/>
          </w:tcPr>
          <w:p w14:paraId="0A073EBE" w14:textId="77777777" w:rsidR="00B23005" w:rsidRDefault="00000000">
            <w:pPr>
              <w:pStyle w:val="TableParagraph"/>
              <w:spacing w:before="86"/>
              <w:ind w:left="816" w:right="80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術科</w:t>
            </w:r>
            <w:r>
              <w:rPr>
                <w:sz w:val="24"/>
              </w:rPr>
              <w:t>:Megacode</w:t>
            </w:r>
            <w:r>
              <w:rPr>
                <w:rFonts w:ascii="標楷體" w:eastAsia="標楷體" w:hint="eastAsia"/>
                <w:sz w:val="24"/>
              </w:rPr>
              <w:t>綜合訓練</w:t>
            </w:r>
          </w:p>
        </w:tc>
        <w:tc>
          <w:tcPr>
            <w:tcW w:w="4182" w:type="dxa"/>
            <w:gridSpan w:val="2"/>
          </w:tcPr>
          <w:p w14:paraId="52FEC5D4" w14:textId="44D39BB0" w:rsidR="00B23005" w:rsidRDefault="00F14A4D">
            <w:pPr>
              <w:pStyle w:val="TableParagraph"/>
              <w:spacing w:before="86"/>
              <w:ind w:left="1036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彭鈐澤</w:t>
            </w:r>
            <w:r>
              <w:rPr>
                <w:sz w:val="24"/>
              </w:rPr>
              <w:t>/</w:t>
            </w:r>
            <w:r>
              <w:rPr>
                <w:rFonts w:ascii="標楷體" w:eastAsia="標楷體" w:hint="eastAsia"/>
                <w:sz w:val="24"/>
              </w:rPr>
              <w:t>林進偉 醫師</w:t>
            </w:r>
          </w:p>
        </w:tc>
      </w:tr>
    </w:tbl>
    <w:p w14:paraId="5A0DEB2A" w14:textId="77777777" w:rsidR="00B23005" w:rsidRDefault="00000000">
      <w:pPr>
        <w:spacing w:before="296" w:line="355" w:lineRule="exact"/>
        <w:ind w:left="612"/>
        <w:rPr>
          <w:b/>
          <w:sz w:val="28"/>
        </w:rPr>
      </w:pPr>
      <w:r>
        <w:rPr>
          <w:b/>
          <w:sz w:val="28"/>
        </w:rPr>
        <w:t>講師介紹</w:t>
      </w:r>
    </w:p>
    <w:p w14:paraId="63038C69" w14:textId="3ECD78B3" w:rsidR="00B23005" w:rsidRPr="007A52CA" w:rsidRDefault="007A52CA" w:rsidP="00593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14A4D" w:rsidRPr="007A52CA">
        <w:rPr>
          <w:sz w:val="28"/>
          <w:szCs w:val="28"/>
        </w:rPr>
        <w:t>彭鈐澤</w:t>
      </w:r>
      <w:r>
        <w:rPr>
          <w:rFonts w:hint="eastAsia"/>
          <w:sz w:val="28"/>
          <w:szCs w:val="28"/>
        </w:rPr>
        <w:t xml:space="preserve">     </w:t>
      </w:r>
      <w:r w:rsidR="00F14A4D" w:rsidRPr="007A52CA">
        <w:rPr>
          <w:sz w:val="28"/>
          <w:szCs w:val="28"/>
        </w:rPr>
        <w:t>臺北榮民總醫院蘇澳分院</w:t>
      </w:r>
      <w:r w:rsidR="00F14A4D" w:rsidRPr="007A52CA">
        <w:rPr>
          <w:rFonts w:hint="eastAsia"/>
          <w:sz w:val="28"/>
          <w:szCs w:val="28"/>
        </w:rPr>
        <w:t xml:space="preserve">  </w:t>
      </w:r>
      <w:r w:rsidR="00F14A4D" w:rsidRPr="007A52CA">
        <w:rPr>
          <w:sz w:val="28"/>
          <w:szCs w:val="28"/>
        </w:rPr>
        <w:t>急診醫學科主任</w:t>
      </w:r>
    </w:p>
    <w:p w14:paraId="1A2E9667" w14:textId="250128E4" w:rsidR="00B23005" w:rsidRPr="007A52CA" w:rsidRDefault="007A52CA" w:rsidP="007A5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F14A4D" w:rsidRPr="007A52CA">
        <w:rPr>
          <w:rFonts w:hint="eastAsia"/>
          <w:sz w:val="28"/>
          <w:szCs w:val="28"/>
        </w:rPr>
        <w:t>台灣急診醫學會暨台灣兒童急診醫學會</w:t>
      </w:r>
      <w:r w:rsidR="00F14A4D" w:rsidRPr="007A52CA">
        <w:rPr>
          <w:rFonts w:asciiTheme="majorBidi" w:hAnsiTheme="majorBidi" w:cstheme="majorBidi"/>
          <w:sz w:val="28"/>
          <w:szCs w:val="28"/>
        </w:rPr>
        <w:t>APLS+PALS</w:t>
      </w:r>
      <w:r w:rsidR="00F14A4D" w:rsidRPr="007A52CA">
        <w:rPr>
          <w:rFonts w:hint="eastAsia"/>
          <w:sz w:val="28"/>
          <w:szCs w:val="28"/>
        </w:rPr>
        <w:t>指導員</w:t>
      </w:r>
    </w:p>
    <w:p w14:paraId="742CA9CC" w14:textId="77777777" w:rsidR="00593705" w:rsidRDefault="007A52CA" w:rsidP="00593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39855A05" w14:textId="441B2772" w:rsidR="00593705" w:rsidRPr="007A52CA" w:rsidRDefault="00593705" w:rsidP="00593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林進偉     臺北榮民總醫院  急診部主治醫師</w:t>
      </w:r>
    </w:p>
    <w:p w14:paraId="4BDB4C68" w14:textId="77777777" w:rsidR="00593705" w:rsidRPr="007A52CA" w:rsidRDefault="00593705" w:rsidP="00593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7A52CA">
        <w:rPr>
          <w:rFonts w:hint="eastAsia"/>
          <w:sz w:val="28"/>
          <w:szCs w:val="28"/>
        </w:rPr>
        <w:t>台灣急診醫學會</w:t>
      </w:r>
      <w:r w:rsidRPr="007A52CA">
        <w:rPr>
          <w:rFonts w:asciiTheme="majorBidi" w:hAnsiTheme="majorBidi" w:cstheme="majorBidi"/>
          <w:sz w:val="28"/>
          <w:szCs w:val="28"/>
        </w:rPr>
        <w:t>APLS+PALS</w:t>
      </w:r>
      <w:r w:rsidRPr="007A52CA">
        <w:rPr>
          <w:rFonts w:hint="eastAsia"/>
          <w:sz w:val="28"/>
          <w:szCs w:val="28"/>
        </w:rPr>
        <w:t>指導員</w:t>
      </w:r>
    </w:p>
    <w:p w14:paraId="77BD702D" w14:textId="77777777" w:rsidR="00593705" w:rsidRPr="007A52CA" w:rsidRDefault="00593705" w:rsidP="005A2D5A">
      <w:pPr>
        <w:rPr>
          <w:sz w:val="28"/>
          <w:szCs w:val="28"/>
        </w:rPr>
      </w:pPr>
    </w:p>
    <w:sectPr w:rsidR="00593705" w:rsidRPr="007A52CA">
      <w:pgSz w:w="11910" w:h="16840"/>
      <w:pgMar w:top="8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05"/>
    <w:rsid w:val="000E614E"/>
    <w:rsid w:val="002043D7"/>
    <w:rsid w:val="003B1DFC"/>
    <w:rsid w:val="00593705"/>
    <w:rsid w:val="005A2D5A"/>
    <w:rsid w:val="00671238"/>
    <w:rsid w:val="006A1AA1"/>
    <w:rsid w:val="006B097D"/>
    <w:rsid w:val="007A52CA"/>
    <w:rsid w:val="00A967ED"/>
    <w:rsid w:val="00B23005"/>
    <w:rsid w:val="00B96A28"/>
    <w:rsid w:val="00EF2B76"/>
    <w:rsid w:val="00F0362A"/>
    <w:rsid w:val="00F14A4D"/>
    <w:rsid w:val="00F751FB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341D"/>
  <w15:docId w15:val="{A3344E3A-40E9-4633-BDE8-F4141ED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731" w:right="5069" w:hanging="1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  <w:ind w:left="39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t6564</dc:creator>
  <cp:lastModifiedBy>鈐澤 彭</cp:lastModifiedBy>
  <cp:revision>7</cp:revision>
  <dcterms:created xsi:type="dcterms:W3CDTF">2025-05-21T03:51:00Z</dcterms:created>
  <dcterms:modified xsi:type="dcterms:W3CDTF">2025-05-21T05:38:00Z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</Properties>
</file>